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9C481" w14:textId="2AF26C89" w:rsidR="00CD4B26" w:rsidRPr="008E0B60" w:rsidRDefault="00CD4B26" w:rsidP="008E0B60">
      <w:pPr>
        <w:pStyle w:val="Heading1"/>
        <w:jc w:val="center"/>
        <w:rPr>
          <w:rFonts w:ascii="Arial" w:hAnsi="Arial" w:cs="Arial"/>
          <w:b/>
          <w:bCs/>
          <w:color w:val="auto"/>
        </w:rPr>
      </w:pPr>
      <w:bookmarkStart w:id="0" w:name="Body"/>
      <w:r w:rsidRPr="008E0B60">
        <w:rPr>
          <w:rFonts w:ascii="Arial" w:hAnsi="Arial" w:cs="Arial"/>
          <w:b/>
          <w:bCs/>
          <w:color w:val="auto"/>
        </w:rPr>
        <w:t>General Data Protection Regulations (GDPR) 2018</w:t>
      </w:r>
    </w:p>
    <w:p w14:paraId="7E5457E9" w14:textId="77777777" w:rsidR="00D458AE" w:rsidRPr="008E0B60" w:rsidRDefault="00D458AE" w:rsidP="008E0B60">
      <w:pPr>
        <w:pStyle w:val="Heading1"/>
        <w:jc w:val="center"/>
        <w:rPr>
          <w:rFonts w:ascii="Arial" w:hAnsi="Arial" w:cs="Arial"/>
          <w:b/>
          <w:bCs/>
          <w:color w:val="auto"/>
        </w:rPr>
      </w:pPr>
      <w:r w:rsidRPr="008E0B60">
        <w:rPr>
          <w:rFonts w:ascii="Arial" w:hAnsi="Arial" w:cs="Arial"/>
          <w:b/>
          <w:bCs/>
          <w:color w:val="auto"/>
        </w:rPr>
        <w:t>Website Privacy Statement</w:t>
      </w:r>
    </w:p>
    <w:p w14:paraId="04BD77B0" w14:textId="77777777" w:rsidR="00D458AE" w:rsidRPr="00D458AE" w:rsidRDefault="00D458AE" w:rsidP="00D458AE">
      <w:pPr>
        <w:spacing w:after="0" w:line="240" w:lineRule="auto"/>
        <w:jc w:val="center"/>
        <w:rPr>
          <w:rFonts w:ascii="Arial" w:hAnsi="Arial" w:cs="Arial"/>
          <w:b/>
          <w:sz w:val="24"/>
          <w:szCs w:val="24"/>
          <w:u w:val="single"/>
        </w:rPr>
      </w:pPr>
    </w:p>
    <w:p w14:paraId="73A56018"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Welcome to </w:t>
      </w:r>
      <w:r w:rsidR="00CD4B26" w:rsidRPr="00CD4B26">
        <w:rPr>
          <w:rFonts w:ascii="Arial" w:hAnsi="Arial" w:cs="Arial"/>
          <w:sz w:val="24"/>
          <w:szCs w:val="24"/>
        </w:rPr>
        <w:t>Dr Sharma’s Practice</w:t>
      </w:r>
      <w:r w:rsidRPr="00CD4B26">
        <w:rPr>
          <w:rFonts w:ascii="Arial" w:hAnsi="Arial" w:cs="Arial"/>
          <w:sz w:val="24"/>
          <w:szCs w:val="24"/>
        </w:rPr>
        <w:t xml:space="preserve"> </w:t>
      </w:r>
      <w:r w:rsidRPr="00D458AE">
        <w:rPr>
          <w:rFonts w:ascii="Arial" w:hAnsi="Arial" w:cs="Arial"/>
          <w:sz w:val="24"/>
          <w:szCs w:val="24"/>
        </w:rPr>
        <w:t xml:space="preserve">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 </w:t>
      </w:r>
    </w:p>
    <w:p w14:paraId="2A646BA9" w14:textId="77777777" w:rsidR="00D458AE" w:rsidRDefault="00D458AE" w:rsidP="00D458AE">
      <w:pPr>
        <w:spacing w:after="0" w:line="240" w:lineRule="auto"/>
        <w:rPr>
          <w:rFonts w:ascii="Arial" w:hAnsi="Arial" w:cs="Arial"/>
          <w:b/>
          <w:sz w:val="24"/>
          <w:szCs w:val="24"/>
        </w:rPr>
      </w:pPr>
    </w:p>
    <w:p w14:paraId="6982FE72"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Purpose of this privacy notice</w:t>
      </w:r>
    </w:p>
    <w:p w14:paraId="61684343"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This privacy notice aims to give you information on how we collect and processes your personal data through your use of this website. This website is not intended for </w:t>
      </w:r>
      <w:proofErr w:type="gramStart"/>
      <w:r w:rsidRPr="00D458AE">
        <w:rPr>
          <w:rFonts w:ascii="Arial" w:hAnsi="Arial" w:cs="Arial"/>
          <w:sz w:val="24"/>
          <w:szCs w:val="24"/>
        </w:rPr>
        <w:t>children</w:t>
      </w:r>
      <w:proofErr w:type="gramEnd"/>
      <w:r w:rsidRPr="00D458AE">
        <w:rPr>
          <w:rFonts w:ascii="Arial" w:hAnsi="Arial" w:cs="Arial"/>
          <w:sz w:val="24"/>
          <w:szCs w:val="24"/>
        </w:rPr>
        <w:t xml:space="preserve"> and we do not knowingly collect data relating to children.</w:t>
      </w:r>
    </w:p>
    <w:p w14:paraId="77E95819" w14:textId="77777777" w:rsidR="00D458AE" w:rsidRPr="00D458AE" w:rsidRDefault="00D458AE" w:rsidP="00D458AE">
      <w:pPr>
        <w:pStyle w:val="ListParagraph"/>
        <w:spacing w:after="0" w:line="240" w:lineRule="auto"/>
        <w:ind w:left="360"/>
        <w:rPr>
          <w:rFonts w:ascii="Arial" w:hAnsi="Arial" w:cs="Arial"/>
          <w:sz w:val="24"/>
          <w:szCs w:val="24"/>
        </w:rPr>
      </w:pPr>
    </w:p>
    <w:p w14:paraId="4DE5B376"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0022A3CB" w14:textId="77777777" w:rsidR="00D458AE" w:rsidRDefault="00D458AE" w:rsidP="00D458AE">
      <w:pPr>
        <w:spacing w:after="0" w:line="240" w:lineRule="auto"/>
        <w:rPr>
          <w:rFonts w:ascii="Arial" w:hAnsi="Arial" w:cs="Arial"/>
          <w:b/>
          <w:sz w:val="24"/>
          <w:szCs w:val="24"/>
        </w:rPr>
      </w:pPr>
    </w:p>
    <w:p w14:paraId="4BF241C4" w14:textId="77777777"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Controller</w:t>
      </w:r>
    </w:p>
    <w:p w14:paraId="27D1DDB0"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The Practice </w:t>
      </w:r>
      <w:r w:rsidRPr="00CD4B26">
        <w:rPr>
          <w:rFonts w:ascii="Arial" w:hAnsi="Arial" w:cs="Arial"/>
          <w:sz w:val="24"/>
          <w:szCs w:val="24"/>
        </w:rPr>
        <w:t xml:space="preserve">is </w:t>
      </w:r>
      <w:r w:rsidRPr="00D458AE">
        <w:rPr>
          <w:rFonts w:ascii="Arial" w:hAnsi="Arial" w:cs="Arial"/>
          <w:sz w:val="24"/>
          <w:szCs w:val="24"/>
        </w:rPr>
        <w:t>the controller and is responsible for your personal data (collectively referred to as "the Practice", "we", "us" or "our" in this privacy notice).</w:t>
      </w:r>
    </w:p>
    <w:p w14:paraId="393276DD" w14:textId="77777777" w:rsidR="00D458AE" w:rsidRPr="00D458AE" w:rsidRDefault="00D458AE" w:rsidP="00D458AE">
      <w:pPr>
        <w:pStyle w:val="ListParagraph"/>
        <w:spacing w:after="0" w:line="240" w:lineRule="auto"/>
        <w:ind w:left="360"/>
        <w:rPr>
          <w:rFonts w:ascii="Arial" w:hAnsi="Arial" w:cs="Arial"/>
          <w:sz w:val="24"/>
          <w:szCs w:val="24"/>
        </w:rPr>
      </w:pPr>
    </w:p>
    <w:p w14:paraId="6006D287"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If you have any questions about this privacy notice, including any requests to exercise your legal rights, please contact </w:t>
      </w:r>
      <w:r w:rsidR="00CD4B26">
        <w:rPr>
          <w:rFonts w:ascii="Arial" w:hAnsi="Arial" w:cs="Arial"/>
          <w:sz w:val="24"/>
          <w:szCs w:val="24"/>
        </w:rPr>
        <w:t xml:space="preserve">Phil Turner, Practice Manager, Dr Sharma’s Practice, Bilston Health Centre, </w:t>
      </w:r>
      <w:proofErr w:type="spellStart"/>
      <w:r w:rsidR="00CD4B26">
        <w:rPr>
          <w:rFonts w:ascii="Arial" w:hAnsi="Arial" w:cs="Arial"/>
          <w:sz w:val="24"/>
          <w:szCs w:val="24"/>
        </w:rPr>
        <w:t>Prouds</w:t>
      </w:r>
      <w:proofErr w:type="spellEnd"/>
      <w:r w:rsidR="00CD4B26">
        <w:rPr>
          <w:rFonts w:ascii="Arial" w:hAnsi="Arial" w:cs="Arial"/>
          <w:sz w:val="24"/>
          <w:szCs w:val="24"/>
        </w:rPr>
        <w:t xml:space="preserve"> Lane, Bilston, WV14 6PW</w:t>
      </w:r>
    </w:p>
    <w:p w14:paraId="00C76182" w14:textId="77777777" w:rsidR="00D458AE" w:rsidRPr="00D458AE" w:rsidRDefault="00D458AE" w:rsidP="00D458AE">
      <w:pPr>
        <w:pStyle w:val="ListParagraph"/>
        <w:spacing w:after="0" w:line="240" w:lineRule="auto"/>
        <w:rPr>
          <w:rFonts w:ascii="Arial" w:hAnsi="Arial" w:cs="Arial"/>
          <w:sz w:val="24"/>
          <w:szCs w:val="24"/>
        </w:rPr>
      </w:pPr>
    </w:p>
    <w:p w14:paraId="7BF4713E"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14:paraId="6BA9607E" w14:textId="77777777" w:rsidR="00D458AE" w:rsidRDefault="00D458AE" w:rsidP="00D458AE">
      <w:pPr>
        <w:spacing w:after="0" w:line="240" w:lineRule="auto"/>
        <w:rPr>
          <w:rFonts w:ascii="Arial" w:hAnsi="Arial" w:cs="Arial"/>
          <w:b/>
          <w:sz w:val="24"/>
          <w:szCs w:val="24"/>
        </w:rPr>
      </w:pPr>
    </w:p>
    <w:p w14:paraId="5BE7A8A6"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Changes to the privacy notice and your duty to inform us of changes</w:t>
      </w:r>
    </w:p>
    <w:p w14:paraId="613DD147"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It is important that the personal data we hold about you is accurate and current. Please keep us informed if your personal data changes during your relationship with us.</w:t>
      </w:r>
    </w:p>
    <w:p w14:paraId="1B927CFE" w14:textId="77777777" w:rsidR="00D458AE" w:rsidRDefault="00D458AE" w:rsidP="00D458AE">
      <w:pPr>
        <w:spacing w:after="0" w:line="240" w:lineRule="auto"/>
        <w:rPr>
          <w:rFonts w:ascii="Arial" w:hAnsi="Arial" w:cs="Arial"/>
          <w:b/>
          <w:sz w:val="24"/>
          <w:szCs w:val="24"/>
        </w:rPr>
      </w:pPr>
    </w:p>
    <w:p w14:paraId="5DD1DAD6"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Third-party links</w:t>
      </w:r>
    </w:p>
    <w:p w14:paraId="56C53748"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66E6A271" w14:textId="77777777" w:rsidR="00D458AE" w:rsidRDefault="00D458AE" w:rsidP="00D458AE">
      <w:pPr>
        <w:spacing w:after="0" w:line="240" w:lineRule="auto"/>
        <w:rPr>
          <w:rFonts w:ascii="Arial" w:hAnsi="Arial" w:cs="Arial"/>
          <w:b/>
          <w:sz w:val="24"/>
          <w:szCs w:val="24"/>
        </w:rPr>
      </w:pPr>
    </w:p>
    <w:p w14:paraId="38F2A85C" w14:textId="77777777"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The data we collect about you</w:t>
      </w:r>
    </w:p>
    <w:p w14:paraId="5031AD0F"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Personal data, or personal information, means any information about an individual from which that person can be identified. It does not include data where the identity has been removed (anonymous data).</w:t>
      </w:r>
    </w:p>
    <w:p w14:paraId="1CC8F7E9" w14:textId="77777777" w:rsidR="00D458AE" w:rsidRPr="00D458AE" w:rsidRDefault="00D458AE" w:rsidP="00D458AE">
      <w:pPr>
        <w:pStyle w:val="ListParagraph"/>
        <w:spacing w:after="0" w:line="240" w:lineRule="auto"/>
        <w:ind w:left="360"/>
        <w:rPr>
          <w:rFonts w:ascii="Arial" w:hAnsi="Arial" w:cs="Arial"/>
          <w:sz w:val="24"/>
          <w:szCs w:val="24"/>
        </w:rPr>
      </w:pPr>
    </w:p>
    <w:p w14:paraId="64DB68DA"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lastRenderedPageBreak/>
        <w:t>We may collect, use, store and transfer different kinds of personal data about you which we have grouped together follows:</w:t>
      </w:r>
    </w:p>
    <w:p w14:paraId="505270C6" w14:textId="77777777" w:rsidR="00D458AE" w:rsidRPr="00D458AE" w:rsidRDefault="00D458AE" w:rsidP="00D458AE">
      <w:pPr>
        <w:pStyle w:val="ListParagraph"/>
        <w:spacing w:after="0" w:line="240" w:lineRule="auto"/>
        <w:rPr>
          <w:rFonts w:ascii="Arial" w:hAnsi="Arial" w:cs="Arial"/>
          <w:sz w:val="24"/>
          <w:szCs w:val="24"/>
        </w:rPr>
      </w:pPr>
    </w:p>
    <w:p w14:paraId="05BD4642"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Identity Data includes first name, maiden name, last name, username or similar identifier, marital status, title, date of birth and gender.</w:t>
      </w:r>
    </w:p>
    <w:p w14:paraId="493CFBC9"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Contact Data includes billing address, delivery address, email address and telephone numbers.</w:t>
      </w:r>
    </w:p>
    <w:p w14:paraId="4394357F"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Financial Data includes bank account and payment card details.</w:t>
      </w:r>
    </w:p>
    <w:p w14:paraId="27D51D0F"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Transaction Data includes details about payments to and from you and other details of products and services you have purchased from us.</w:t>
      </w:r>
    </w:p>
    <w:p w14:paraId="35C88CB6"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Technical Data includes internet protocol (IP) address, your login data, browser type and version, time zone setting and location, browser plug-in types and versions, operating system and platform and other technology on the devices you use to access this website. </w:t>
      </w:r>
    </w:p>
    <w:p w14:paraId="69CAE7CC"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Profile Data includes your username and password, purchases or orders made by you, your interests, preferences, feedback and survey responses.  </w:t>
      </w:r>
    </w:p>
    <w:p w14:paraId="282B7A77"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Usage Data includes information about how you use our website, products and services. </w:t>
      </w:r>
    </w:p>
    <w:p w14:paraId="2705FCA7"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Marketing and Communications Data includes your preferences in receiving marketing from us and our third parties and your communication preferences.</w:t>
      </w:r>
    </w:p>
    <w:p w14:paraId="2BBA48D8" w14:textId="77777777" w:rsidR="00D458AE" w:rsidRPr="00D458AE" w:rsidRDefault="00D458AE" w:rsidP="00D458AE">
      <w:pPr>
        <w:pStyle w:val="ListParagraph"/>
        <w:spacing w:after="0" w:line="240" w:lineRule="auto"/>
        <w:ind w:left="792"/>
        <w:rPr>
          <w:rFonts w:ascii="Arial" w:hAnsi="Arial" w:cs="Arial"/>
          <w:sz w:val="24"/>
          <w:szCs w:val="24"/>
        </w:rPr>
      </w:pPr>
    </w:p>
    <w:p w14:paraId="24894676"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4160D4FD" w14:textId="77777777" w:rsidR="00D458AE" w:rsidRPr="00D458AE" w:rsidRDefault="00D458AE" w:rsidP="00D458AE">
      <w:pPr>
        <w:pStyle w:val="ListParagraph"/>
        <w:spacing w:after="0" w:line="240" w:lineRule="auto"/>
        <w:ind w:left="360"/>
        <w:rPr>
          <w:rFonts w:ascii="Arial" w:hAnsi="Arial" w:cs="Arial"/>
          <w:sz w:val="24"/>
          <w:szCs w:val="24"/>
        </w:rPr>
      </w:pPr>
    </w:p>
    <w:p w14:paraId="3AD7C99F"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035EBF31" w14:textId="77777777" w:rsidR="00D458AE" w:rsidRDefault="00D458AE" w:rsidP="00D458AE">
      <w:pPr>
        <w:spacing w:after="0" w:line="240" w:lineRule="auto"/>
        <w:rPr>
          <w:rFonts w:ascii="Arial" w:hAnsi="Arial" w:cs="Arial"/>
          <w:b/>
          <w:sz w:val="24"/>
          <w:szCs w:val="24"/>
        </w:rPr>
      </w:pPr>
    </w:p>
    <w:p w14:paraId="64D979E3"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is your personal data collected?</w:t>
      </w:r>
    </w:p>
    <w:p w14:paraId="0625F76C"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use different methods to collect data from and about you including through direct interactions. For example, you may give us your identity, Contact and Financial Data by filling in forms or by corresponding with us by post, phone, email or otherwise. </w:t>
      </w:r>
    </w:p>
    <w:p w14:paraId="7991AAAB" w14:textId="77777777" w:rsidR="00D458AE" w:rsidRDefault="00D458AE" w:rsidP="00D458AE">
      <w:pPr>
        <w:spacing w:after="0" w:line="240" w:lineRule="auto"/>
        <w:rPr>
          <w:rFonts w:ascii="Arial" w:hAnsi="Arial" w:cs="Arial"/>
          <w:b/>
          <w:sz w:val="24"/>
          <w:szCs w:val="24"/>
        </w:rPr>
      </w:pPr>
    </w:p>
    <w:p w14:paraId="644D6A6A"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we use your personal data</w:t>
      </w:r>
    </w:p>
    <w:p w14:paraId="08F84DF0"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will only use your personal data when the law allows us to. Most commonly, we will use your personal data in the following circumstances: -</w:t>
      </w:r>
    </w:p>
    <w:p w14:paraId="38D2931B" w14:textId="77777777"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 xml:space="preserve">Where we need to perform the </w:t>
      </w:r>
      <w:proofErr w:type="gramStart"/>
      <w:r w:rsidRPr="00D458AE">
        <w:rPr>
          <w:rFonts w:ascii="Arial" w:hAnsi="Arial" w:cs="Arial"/>
          <w:sz w:val="24"/>
          <w:szCs w:val="24"/>
        </w:rPr>
        <w:t>contract</w:t>
      </w:r>
      <w:proofErr w:type="gramEnd"/>
      <w:r w:rsidRPr="00D458AE">
        <w:rPr>
          <w:rFonts w:ascii="Arial" w:hAnsi="Arial" w:cs="Arial"/>
          <w:sz w:val="24"/>
          <w:szCs w:val="24"/>
        </w:rPr>
        <w:t xml:space="preserve"> we are about to enter into or have entered into with you.</w:t>
      </w:r>
    </w:p>
    <w:p w14:paraId="01623F04" w14:textId="77777777"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it is necessary for our legitimate interests (or those of a third party) and your interests and fundamental rights do not override those interests.</w:t>
      </w:r>
    </w:p>
    <w:p w14:paraId="31182584" w14:textId="77777777"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we need to comply with a legal or regulatory obligation.</w:t>
      </w:r>
    </w:p>
    <w:p w14:paraId="0664011D" w14:textId="77777777" w:rsidR="00D458AE" w:rsidRPr="00D458AE" w:rsidRDefault="00D458AE" w:rsidP="00D458AE">
      <w:pPr>
        <w:pStyle w:val="ListParagraph"/>
        <w:spacing w:after="0" w:line="240" w:lineRule="auto"/>
        <w:ind w:left="360"/>
        <w:rPr>
          <w:rFonts w:ascii="Arial" w:hAnsi="Arial" w:cs="Arial"/>
          <w:sz w:val="24"/>
          <w:szCs w:val="24"/>
        </w:rPr>
      </w:pPr>
    </w:p>
    <w:p w14:paraId="458B7171"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lastRenderedPageBreak/>
        <w:t xml:space="preserve">Note that we may process your personal data for more than one lawful ground depending on the specific purpose for which we are using your data. Please contact us if you need details about the specific legal </w:t>
      </w:r>
      <w:proofErr w:type="gramStart"/>
      <w:r w:rsidRPr="00D458AE">
        <w:rPr>
          <w:rFonts w:ascii="Arial" w:hAnsi="Arial" w:cs="Arial"/>
          <w:sz w:val="24"/>
          <w:szCs w:val="24"/>
        </w:rPr>
        <w:t>ground</w:t>
      </w:r>
      <w:proofErr w:type="gramEnd"/>
      <w:r w:rsidRPr="00D458AE">
        <w:rPr>
          <w:rFonts w:ascii="Arial" w:hAnsi="Arial" w:cs="Arial"/>
          <w:sz w:val="24"/>
          <w:szCs w:val="24"/>
        </w:rPr>
        <w:t xml:space="preserve"> we are relying on to process your personal data.</w:t>
      </w:r>
    </w:p>
    <w:p w14:paraId="118BCB37" w14:textId="77777777" w:rsidR="00D458AE" w:rsidRDefault="00D458AE" w:rsidP="00D458AE">
      <w:pPr>
        <w:spacing w:after="0" w:line="240" w:lineRule="auto"/>
        <w:rPr>
          <w:rFonts w:ascii="Arial" w:hAnsi="Arial" w:cs="Arial"/>
          <w:b/>
          <w:sz w:val="24"/>
          <w:szCs w:val="24"/>
        </w:rPr>
      </w:pPr>
    </w:p>
    <w:p w14:paraId="3AFFBFF8"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Opting out</w:t>
      </w:r>
    </w:p>
    <w:p w14:paraId="00744F69"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You can ask us or third parties to stop sending you marketing messages at any time.</w:t>
      </w:r>
    </w:p>
    <w:p w14:paraId="0917191C" w14:textId="77777777" w:rsidR="00D458AE" w:rsidRDefault="00D458AE" w:rsidP="00D458AE">
      <w:pPr>
        <w:spacing w:after="0" w:line="240" w:lineRule="auto"/>
        <w:rPr>
          <w:rFonts w:ascii="Arial" w:hAnsi="Arial" w:cs="Arial"/>
          <w:b/>
          <w:sz w:val="24"/>
          <w:szCs w:val="24"/>
        </w:rPr>
      </w:pPr>
    </w:p>
    <w:p w14:paraId="562AEFDC"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 xml:space="preserve">Change of purpose </w:t>
      </w:r>
    </w:p>
    <w:p w14:paraId="4840A21A"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14:paraId="72979310" w14:textId="77777777" w:rsidR="00D458AE" w:rsidRPr="00D458AE" w:rsidRDefault="00D458AE" w:rsidP="00D458AE">
      <w:pPr>
        <w:pStyle w:val="ListParagraph"/>
        <w:spacing w:after="0" w:line="240" w:lineRule="auto"/>
        <w:ind w:left="360"/>
        <w:rPr>
          <w:rFonts w:ascii="Arial" w:hAnsi="Arial" w:cs="Arial"/>
          <w:b/>
          <w:sz w:val="24"/>
          <w:szCs w:val="24"/>
        </w:rPr>
      </w:pPr>
    </w:p>
    <w:p w14:paraId="3BF1C1ED"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If we need to use your personal data for an unrelated purpose, we will notify you and we will explain the legal basis which allows us to do so.</w:t>
      </w:r>
    </w:p>
    <w:p w14:paraId="44A97757" w14:textId="77777777" w:rsidR="00D458AE" w:rsidRPr="00D458AE" w:rsidRDefault="00D458AE" w:rsidP="00D458AE">
      <w:pPr>
        <w:pStyle w:val="ListParagraph"/>
        <w:spacing w:after="0" w:line="240" w:lineRule="auto"/>
        <w:rPr>
          <w:rFonts w:ascii="Arial" w:hAnsi="Arial" w:cs="Arial"/>
          <w:sz w:val="24"/>
          <w:szCs w:val="24"/>
        </w:rPr>
      </w:pPr>
    </w:p>
    <w:p w14:paraId="34542111"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Please note that we may process your personal data without your knowledge or consent, in compliance with the above rules, where this is required or permitted by law.</w:t>
      </w:r>
    </w:p>
    <w:p w14:paraId="1A856890" w14:textId="77777777" w:rsidR="00D458AE" w:rsidRDefault="00D458AE" w:rsidP="00D458AE">
      <w:pPr>
        <w:spacing w:after="0" w:line="240" w:lineRule="auto"/>
        <w:rPr>
          <w:rFonts w:ascii="Arial" w:hAnsi="Arial" w:cs="Arial"/>
          <w:b/>
          <w:sz w:val="24"/>
          <w:szCs w:val="24"/>
        </w:rPr>
      </w:pPr>
    </w:p>
    <w:p w14:paraId="0B09188F"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Disclosures of your personal data</w:t>
      </w:r>
    </w:p>
    <w:p w14:paraId="76FFDAEC"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507E79AF" w14:textId="77777777" w:rsidR="00D458AE" w:rsidRDefault="00D458AE" w:rsidP="00D458AE">
      <w:pPr>
        <w:spacing w:after="0" w:line="240" w:lineRule="auto"/>
        <w:rPr>
          <w:rFonts w:ascii="Arial" w:hAnsi="Arial" w:cs="Arial"/>
          <w:b/>
          <w:sz w:val="24"/>
          <w:szCs w:val="24"/>
        </w:rPr>
      </w:pPr>
    </w:p>
    <w:p w14:paraId="1F0F026C"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security</w:t>
      </w:r>
    </w:p>
    <w:p w14:paraId="1DDCA687"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D458AE">
        <w:rPr>
          <w:rFonts w:ascii="Arial" w:hAnsi="Arial" w:cs="Arial"/>
          <w:sz w:val="24"/>
          <w:szCs w:val="24"/>
        </w:rPr>
        <w:t>instructions</w:t>
      </w:r>
      <w:proofErr w:type="gramEnd"/>
      <w:r w:rsidRPr="00D458AE">
        <w:rPr>
          <w:rFonts w:ascii="Arial" w:hAnsi="Arial" w:cs="Arial"/>
          <w:sz w:val="24"/>
          <w:szCs w:val="24"/>
        </w:rPr>
        <w:t xml:space="preserve"> and they are subject to a duty of confidentiality. </w:t>
      </w:r>
    </w:p>
    <w:p w14:paraId="34ED52D9" w14:textId="77777777" w:rsidR="00D458AE" w:rsidRPr="00D458AE" w:rsidRDefault="00D458AE" w:rsidP="00D458AE">
      <w:pPr>
        <w:pStyle w:val="ListParagraph"/>
        <w:spacing w:after="0" w:line="240" w:lineRule="auto"/>
        <w:ind w:left="360"/>
        <w:rPr>
          <w:rFonts w:ascii="Arial" w:hAnsi="Arial" w:cs="Arial"/>
          <w:b/>
          <w:sz w:val="24"/>
          <w:szCs w:val="24"/>
        </w:rPr>
      </w:pPr>
    </w:p>
    <w:p w14:paraId="0F902574"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have put in place procedures to deal with any suspected personal data breach and will notify you and any applicable regulator of a breach where we are legally required to do so.</w:t>
      </w:r>
    </w:p>
    <w:p w14:paraId="27F985B8" w14:textId="77777777" w:rsidR="00D458AE" w:rsidRDefault="00D458AE" w:rsidP="00D458AE">
      <w:pPr>
        <w:spacing w:after="0" w:line="240" w:lineRule="auto"/>
        <w:rPr>
          <w:rFonts w:ascii="Arial" w:hAnsi="Arial" w:cs="Arial"/>
          <w:b/>
          <w:sz w:val="24"/>
          <w:szCs w:val="24"/>
        </w:rPr>
      </w:pPr>
    </w:p>
    <w:p w14:paraId="2A8BAEA0"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retention</w:t>
      </w:r>
    </w:p>
    <w:p w14:paraId="4BB6EE3D"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retain your personal data for as long as necessary to fulfil the purposes we collected it for, including for the purposes of satisfying any legal, accounting, or reporting requirements. </w:t>
      </w:r>
    </w:p>
    <w:p w14:paraId="43DE8A41" w14:textId="77777777" w:rsidR="00D458AE" w:rsidRPr="00D458AE" w:rsidRDefault="00D458AE" w:rsidP="00D458AE">
      <w:pPr>
        <w:pStyle w:val="ListParagraph"/>
        <w:spacing w:after="0" w:line="240" w:lineRule="auto"/>
        <w:ind w:left="360"/>
        <w:rPr>
          <w:rFonts w:ascii="Arial" w:hAnsi="Arial" w:cs="Arial"/>
          <w:b/>
          <w:sz w:val="24"/>
          <w:szCs w:val="24"/>
        </w:rPr>
      </w:pPr>
    </w:p>
    <w:p w14:paraId="4B6AAF43"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6D27A66" w14:textId="77777777" w:rsidR="00D458AE" w:rsidRPr="00D458AE" w:rsidRDefault="00D458AE" w:rsidP="00D458AE">
      <w:pPr>
        <w:pStyle w:val="ListParagraph"/>
        <w:spacing w:after="0" w:line="240" w:lineRule="auto"/>
        <w:rPr>
          <w:rFonts w:ascii="Arial" w:hAnsi="Arial" w:cs="Arial"/>
          <w:sz w:val="24"/>
          <w:szCs w:val="24"/>
        </w:rPr>
      </w:pPr>
    </w:p>
    <w:p w14:paraId="63AE8BD2"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In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14:paraId="3A36DF4A" w14:textId="77777777" w:rsidR="00D458AE" w:rsidRDefault="00D458AE" w:rsidP="00D458AE">
      <w:pPr>
        <w:spacing w:after="0" w:line="240" w:lineRule="auto"/>
        <w:rPr>
          <w:rFonts w:ascii="Arial" w:hAnsi="Arial" w:cs="Arial"/>
          <w:b/>
          <w:sz w:val="24"/>
          <w:szCs w:val="24"/>
        </w:rPr>
      </w:pPr>
    </w:p>
    <w:p w14:paraId="6620F837"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Your legal rights</w:t>
      </w:r>
    </w:p>
    <w:p w14:paraId="19DF4A1F"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Under certain circumstances, you have rights under data protection laws in relation to your personal data. Your rights are to: -</w:t>
      </w:r>
    </w:p>
    <w:p w14:paraId="262B4F92" w14:textId="77777777" w:rsidR="00D458AE" w:rsidRPr="00D458AE" w:rsidRDefault="00D458AE" w:rsidP="00D458AE">
      <w:pPr>
        <w:pStyle w:val="ListParagraph"/>
        <w:spacing w:after="0" w:line="240" w:lineRule="auto"/>
        <w:ind w:left="360"/>
        <w:rPr>
          <w:rFonts w:ascii="Arial" w:hAnsi="Arial" w:cs="Arial"/>
          <w:sz w:val="24"/>
          <w:szCs w:val="24"/>
        </w:rPr>
      </w:pPr>
    </w:p>
    <w:p w14:paraId="66985261"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access to your personal data (commonly known as a "data subject access request"). This enables you to receive a copy of the personal data we hold about you and to check that we are lawfully processing it</w:t>
      </w:r>
    </w:p>
    <w:p w14:paraId="7C9D31DF"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correction of the personal data that we hold about you. This enables you to have any incomplete or inaccurate data we hold about you corrected, though we may need to verify the accuracy of the new data you provide to us.</w:t>
      </w:r>
    </w:p>
    <w:p w14:paraId="358F21A9"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4F0B2EBB"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Object to processing of your personal data where we are relying on a legitimate interest (or those of a third party) and there is something about your </w:t>
      </w:r>
      <w:proofErr w:type="gramStart"/>
      <w:r w:rsidRPr="00D458AE">
        <w:rPr>
          <w:rFonts w:ascii="Arial" w:hAnsi="Arial" w:cs="Arial"/>
          <w:sz w:val="24"/>
          <w:szCs w:val="24"/>
        </w:rPr>
        <w:t>particular situation</w:t>
      </w:r>
      <w:proofErr w:type="gramEnd"/>
      <w:r w:rsidRPr="00D458AE">
        <w:rPr>
          <w:rFonts w:ascii="Arial" w:hAnsi="Arial" w:cs="Arial"/>
          <w:sz w:val="24"/>
          <w:szCs w:val="24"/>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7B0C89B5"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2B0BD36D"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14:paraId="7FBABB02"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39A547B1" w14:textId="77777777" w:rsidR="00D458AE" w:rsidRPr="00D458AE" w:rsidRDefault="00D458AE" w:rsidP="00D458AE">
      <w:pPr>
        <w:pStyle w:val="ListParagraph"/>
        <w:spacing w:after="0" w:line="240" w:lineRule="auto"/>
        <w:ind w:left="360"/>
        <w:rPr>
          <w:rFonts w:ascii="Arial" w:hAnsi="Arial" w:cs="Arial"/>
          <w:sz w:val="24"/>
          <w:szCs w:val="24"/>
        </w:rPr>
      </w:pPr>
    </w:p>
    <w:p w14:paraId="14BC36D5" w14:textId="77777777" w:rsid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13904194" w14:textId="77777777" w:rsidR="00D458AE" w:rsidRPr="00D458AE" w:rsidRDefault="00D458AE" w:rsidP="00D458AE">
      <w:pPr>
        <w:pStyle w:val="ListParagraph"/>
        <w:spacing w:after="0" w:line="240" w:lineRule="auto"/>
        <w:ind w:left="360"/>
        <w:rPr>
          <w:rFonts w:ascii="Arial" w:hAnsi="Arial" w:cs="Arial"/>
          <w:sz w:val="24"/>
          <w:szCs w:val="24"/>
        </w:rPr>
      </w:pPr>
    </w:p>
    <w:p w14:paraId="20308716"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lastRenderedPageBreak/>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00BB12F0" w14:textId="77777777" w:rsidR="00D458AE" w:rsidRPr="00D458AE" w:rsidRDefault="00D458AE" w:rsidP="00D458AE">
      <w:pPr>
        <w:pStyle w:val="ListParagraph"/>
        <w:spacing w:after="0" w:line="240" w:lineRule="auto"/>
        <w:ind w:left="360"/>
        <w:rPr>
          <w:rFonts w:ascii="Arial" w:hAnsi="Arial" w:cs="Arial"/>
          <w:sz w:val="24"/>
          <w:szCs w:val="24"/>
        </w:rPr>
      </w:pPr>
    </w:p>
    <w:p w14:paraId="23D240A7"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We try to respond to all legitimate requests within one month. Occasionally it may take us longer than a month if your request is particularly complex or you have made </w:t>
      </w:r>
      <w:proofErr w:type="gramStart"/>
      <w:r w:rsidRPr="00D458AE">
        <w:rPr>
          <w:rFonts w:ascii="Arial" w:hAnsi="Arial" w:cs="Arial"/>
          <w:sz w:val="24"/>
          <w:szCs w:val="24"/>
        </w:rPr>
        <w:t>a number of</w:t>
      </w:r>
      <w:proofErr w:type="gramEnd"/>
      <w:r w:rsidRPr="00D458AE">
        <w:rPr>
          <w:rFonts w:ascii="Arial" w:hAnsi="Arial" w:cs="Arial"/>
          <w:sz w:val="24"/>
          <w:szCs w:val="24"/>
        </w:rPr>
        <w:t xml:space="preserve"> requests. In this case, we will notify you and keep you updated. </w:t>
      </w:r>
    </w:p>
    <w:bookmarkEnd w:id="0"/>
    <w:p w14:paraId="54071ABD" w14:textId="77777777" w:rsidR="006914F1" w:rsidRDefault="006914F1"/>
    <w:sectPr w:rsidR="006914F1" w:rsidSect="00FA20E3">
      <w:headerReference w:type="default" r:id="rId7"/>
      <w:footerReference w:type="default" r:id="rId8"/>
      <w:pgSz w:w="11906" w:h="16838"/>
      <w:pgMar w:top="720" w:right="720" w:bottom="720" w:left="72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35BC" w14:textId="77777777" w:rsidR="00507F80" w:rsidRDefault="00507F80" w:rsidP="00354EB6">
      <w:pPr>
        <w:spacing w:after="0" w:line="240" w:lineRule="auto"/>
      </w:pPr>
      <w:r>
        <w:separator/>
      </w:r>
    </w:p>
  </w:endnote>
  <w:endnote w:type="continuationSeparator" w:id="0">
    <w:p w14:paraId="03F7EB06" w14:textId="77777777" w:rsidR="00507F80" w:rsidRDefault="00507F80" w:rsidP="0035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584516"/>
      <w:docPartObj>
        <w:docPartGallery w:val="Page Numbers (Bottom of Page)"/>
        <w:docPartUnique/>
      </w:docPartObj>
    </w:sdtPr>
    <w:sdtEndPr>
      <w:rPr>
        <w:noProof/>
      </w:rPr>
    </w:sdtEndPr>
    <w:sdtContent>
      <w:p w14:paraId="666E7067" w14:textId="77777777" w:rsidR="00FA20E3" w:rsidRDefault="00FA20E3" w:rsidP="00FA20E3">
        <w:pPr>
          <w:pStyle w:val="Footer"/>
          <w:pBdr>
            <w:bottom w:val="single" w:sz="12" w:space="1" w:color="auto"/>
          </w:pBdr>
        </w:pPr>
      </w:p>
      <w:p w14:paraId="35DB1F3F" w14:textId="77777777" w:rsidR="00FA20E3" w:rsidRDefault="00FA20E3" w:rsidP="00FA20E3">
        <w:pPr>
          <w:pStyle w:val="Footer"/>
        </w:pPr>
      </w:p>
      <w:p w14:paraId="324A8915" w14:textId="77777777" w:rsidR="00FA20E3" w:rsidRPr="00FA20E3" w:rsidRDefault="00FA20E3" w:rsidP="00FA20E3">
        <w:pPr>
          <w:pStyle w:val="Footer"/>
          <w:rPr>
            <w:sz w:val="18"/>
            <w:szCs w:val="18"/>
          </w:rPr>
        </w:pPr>
        <w:r w:rsidRPr="00FA20E3">
          <w:rPr>
            <w:sz w:val="18"/>
            <w:szCs w:val="18"/>
          </w:rPr>
          <w:t>Version 1.0</w:t>
        </w:r>
      </w:p>
      <w:p w14:paraId="7079B242" w14:textId="77777777" w:rsidR="00FA20E3" w:rsidRPr="00FA20E3" w:rsidRDefault="00FA20E3" w:rsidP="00FA20E3">
        <w:pPr>
          <w:pStyle w:val="Footer"/>
          <w:rPr>
            <w:sz w:val="18"/>
            <w:szCs w:val="18"/>
          </w:rPr>
        </w:pPr>
        <w:r w:rsidRPr="00FA20E3">
          <w:rPr>
            <w:sz w:val="18"/>
            <w:szCs w:val="18"/>
          </w:rPr>
          <w:t>Date Published – April 2018</w:t>
        </w:r>
      </w:p>
      <w:p w14:paraId="07B880B2" w14:textId="77777777" w:rsidR="00FA20E3" w:rsidRDefault="00FA20E3">
        <w:pPr>
          <w:pStyle w:val="Footer"/>
          <w:jc w:val="right"/>
        </w:pPr>
        <w:r>
          <w:fldChar w:fldCharType="begin"/>
        </w:r>
        <w:r>
          <w:instrText xml:space="preserve"> PAGE   \* MERGEFORMAT </w:instrText>
        </w:r>
        <w:r>
          <w:fldChar w:fldCharType="separate"/>
        </w:r>
        <w:r w:rsidR="00CD4B26">
          <w:rPr>
            <w:noProof/>
          </w:rPr>
          <w:t>1</w:t>
        </w:r>
        <w:r>
          <w:rPr>
            <w:noProof/>
          </w:rPr>
          <w:fldChar w:fldCharType="end"/>
        </w:r>
      </w:p>
    </w:sdtContent>
  </w:sdt>
  <w:p w14:paraId="4C2DE3BC" w14:textId="77777777" w:rsidR="00FA20E3" w:rsidRPr="00FA20E3" w:rsidRDefault="00FA20E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D8E53" w14:textId="77777777" w:rsidR="00507F80" w:rsidRDefault="00507F80" w:rsidP="00354EB6">
      <w:pPr>
        <w:spacing w:after="0" w:line="240" w:lineRule="auto"/>
      </w:pPr>
      <w:r>
        <w:separator/>
      </w:r>
    </w:p>
  </w:footnote>
  <w:footnote w:type="continuationSeparator" w:id="0">
    <w:p w14:paraId="7ADC72E9" w14:textId="77777777" w:rsidR="00507F80" w:rsidRDefault="00507F80" w:rsidP="0035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CE8F" w14:textId="77777777" w:rsidR="00354EB6" w:rsidRDefault="00354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20E"/>
    <w:multiLevelType w:val="multilevel"/>
    <w:tmpl w:val="B016BCBC"/>
    <w:lvl w:ilvl="0">
      <w:start w:val="1"/>
      <w:numFmt w:val="bullet"/>
      <w:lvlText w:val=""/>
      <w:lvlJc w:val="left"/>
      <w:pPr>
        <w:ind w:left="1080" w:hanging="360"/>
      </w:pPr>
      <w:rPr>
        <w:rFonts w:ascii="Symbol" w:hAnsi="Symbol" w:hint="default"/>
        <w:b w:val="0"/>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30B3788D"/>
    <w:multiLevelType w:val="hybridMultilevel"/>
    <w:tmpl w:val="1C10FD26"/>
    <w:lvl w:ilvl="0" w:tplc="40C66824">
      <w:numFmt w:val="bullet"/>
      <w:lvlText w:val="•"/>
      <w:lvlJc w:val="left"/>
      <w:pPr>
        <w:ind w:left="1512" w:hanging="72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4B7F0014"/>
    <w:multiLevelType w:val="multilevel"/>
    <w:tmpl w:val="CB54CA2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D871DE"/>
    <w:multiLevelType w:val="hybridMultilevel"/>
    <w:tmpl w:val="2F6A7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6286112">
    <w:abstractNumId w:val="2"/>
  </w:num>
  <w:num w:numId="2" w16cid:durableId="2070375387">
    <w:abstractNumId w:val="1"/>
  </w:num>
  <w:num w:numId="3" w16cid:durableId="815224885">
    <w:abstractNumId w:val="3"/>
  </w:num>
  <w:num w:numId="4" w16cid:durableId="94870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B6"/>
    <w:rsid w:val="000324B8"/>
    <w:rsid w:val="00354EB6"/>
    <w:rsid w:val="005031E7"/>
    <w:rsid w:val="00507F80"/>
    <w:rsid w:val="006914F1"/>
    <w:rsid w:val="006C65AF"/>
    <w:rsid w:val="008E0B60"/>
    <w:rsid w:val="00CD4B26"/>
    <w:rsid w:val="00D458AE"/>
    <w:rsid w:val="00E17323"/>
    <w:rsid w:val="00FA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F29CC"/>
  <w15:docId w15:val="{6BF5E68D-FE17-45D9-A91F-F47E5B82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8AE"/>
    <w:rPr>
      <w:rFonts w:ascii="Calibri" w:eastAsia="Calibri" w:hAnsi="Calibri" w:cs="Times New Roman"/>
    </w:rPr>
  </w:style>
  <w:style w:type="paragraph" w:styleId="Heading1">
    <w:name w:val="heading 1"/>
    <w:basedOn w:val="Normal"/>
    <w:next w:val="Normal"/>
    <w:link w:val="Heading1Char"/>
    <w:uiPriority w:val="9"/>
    <w:qFormat/>
    <w:rsid w:val="008E0B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D458AE"/>
    <w:pPr>
      <w:ind w:left="720"/>
      <w:contextualSpacing/>
    </w:pPr>
  </w:style>
  <w:style w:type="character" w:customStyle="1" w:styleId="Heading1Char">
    <w:name w:val="Heading 1 Char"/>
    <w:basedOn w:val="DefaultParagraphFont"/>
    <w:link w:val="Heading1"/>
    <w:uiPriority w:val="9"/>
    <w:rsid w:val="008E0B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Katy Morson</cp:lastModifiedBy>
  <cp:revision>2</cp:revision>
  <cp:lastPrinted>2018-04-19T09:21:00Z</cp:lastPrinted>
  <dcterms:created xsi:type="dcterms:W3CDTF">2025-03-04T10:26:00Z</dcterms:created>
  <dcterms:modified xsi:type="dcterms:W3CDTF">2025-03-04T10:26:00Z</dcterms:modified>
</cp:coreProperties>
</file>